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DC2" w:rsidRDefault="0011424B" w:rsidP="008E173C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s-ES"/>
        </w:rPr>
        <w:drawing>
          <wp:anchor distT="0" distB="0" distL="114300" distR="114300" simplePos="0" relativeHeight="251659264" behindDoc="0" locked="0" layoutInCell="1" allowOverlap="1" wp14:anchorId="1DEA13C9" wp14:editId="3805CE40">
            <wp:simplePos x="0" y="0"/>
            <wp:positionH relativeFrom="column">
              <wp:posOffset>7053579</wp:posOffset>
            </wp:positionH>
            <wp:positionV relativeFrom="paragraph">
              <wp:posOffset>-306871</wp:posOffset>
            </wp:positionV>
            <wp:extent cx="1218497" cy="974255"/>
            <wp:effectExtent l="0" t="0" r="127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531" cy="98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  <w:lang w:eastAsia="es-ES"/>
        </w:rPr>
        <w:drawing>
          <wp:anchor distT="0" distB="0" distL="114300" distR="114300" simplePos="0" relativeHeight="251658240" behindDoc="0" locked="0" layoutInCell="1" allowOverlap="1" wp14:anchorId="154F700C" wp14:editId="238A474A">
            <wp:simplePos x="0" y="0"/>
            <wp:positionH relativeFrom="column">
              <wp:posOffset>1643380</wp:posOffset>
            </wp:positionH>
            <wp:positionV relativeFrom="paragraph">
              <wp:posOffset>5715</wp:posOffset>
            </wp:positionV>
            <wp:extent cx="810427" cy="510981"/>
            <wp:effectExtent l="0" t="0" r="889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79" cy="52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73C" w:rsidRPr="008E173C">
        <w:rPr>
          <w:b/>
          <w:sz w:val="32"/>
          <w:szCs w:val="32"/>
        </w:rPr>
        <w:t>HORARIO DE CLASES VIRTUALES 8</w:t>
      </w:r>
      <w:proofErr w:type="gramStart"/>
      <w:r w:rsidR="008E173C" w:rsidRPr="008E173C">
        <w:rPr>
          <w:b/>
          <w:sz w:val="32"/>
          <w:szCs w:val="32"/>
        </w:rPr>
        <w:t>VO  B</w:t>
      </w:r>
      <w:proofErr w:type="gramEnd"/>
    </w:p>
    <w:p w:rsidR="008E173C" w:rsidRDefault="008E173C" w:rsidP="008E17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TUTOR: </w:t>
      </w:r>
      <w:proofErr w:type="spellStart"/>
      <w:r>
        <w:rPr>
          <w:b/>
          <w:sz w:val="32"/>
          <w:szCs w:val="32"/>
        </w:rPr>
        <w:t>MSc</w:t>
      </w:r>
      <w:proofErr w:type="spellEnd"/>
      <w:r>
        <w:rPr>
          <w:b/>
          <w:sz w:val="32"/>
          <w:szCs w:val="32"/>
        </w:rPr>
        <w:t>. SEGUNDO SALINAS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2126"/>
        <w:gridCol w:w="2410"/>
        <w:gridCol w:w="2268"/>
        <w:gridCol w:w="2268"/>
        <w:gridCol w:w="2517"/>
      </w:tblGrid>
      <w:tr w:rsidR="008E173C" w:rsidTr="008E173C">
        <w:tc>
          <w:tcPr>
            <w:tcW w:w="2405" w:type="dxa"/>
            <w:gridSpan w:val="2"/>
          </w:tcPr>
          <w:p w:rsidR="008E173C" w:rsidRPr="008E173C" w:rsidRDefault="008E173C" w:rsidP="008E173C">
            <w:pPr>
              <w:jc w:val="center"/>
              <w:rPr>
                <w:b/>
                <w:sz w:val="32"/>
                <w:szCs w:val="32"/>
              </w:rPr>
            </w:pPr>
            <w:r w:rsidRPr="008E173C">
              <w:rPr>
                <w:b/>
                <w:sz w:val="32"/>
                <w:szCs w:val="32"/>
              </w:rPr>
              <w:t>HORA</w:t>
            </w:r>
          </w:p>
        </w:tc>
        <w:tc>
          <w:tcPr>
            <w:tcW w:w="2126" w:type="dxa"/>
          </w:tcPr>
          <w:p w:rsidR="008E173C" w:rsidRDefault="008E173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LUNES</w:t>
            </w:r>
          </w:p>
        </w:tc>
        <w:tc>
          <w:tcPr>
            <w:tcW w:w="2410" w:type="dxa"/>
          </w:tcPr>
          <w:p w:rsidR="008E173C" w:rsidRDefault="008E173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MARTES</w:t>
            </w:r>
          </w:p>
        </w:tc>
        <w:tc>
          <w:tcPr>
            <w:tcW w:w="2268" w:type="dxa"/>
          </w:tcPr>
          <w:p w:rsidR="008E173C" w:rsidRDefault="008E173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MIÉRCOLES </w:t>
            </w:r>
          </w:p>
        </w:tc>
        <w:tc>
          <w:tcPr>
            <w:tcW w:w="2268" w:type="dxa"/>
          </w:tcPr>
          <w:p w:rsidR="008E173C" w:rsidRDefault="008E173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JUEVES</w:t>
            </w:r>
          </w:p>
        </w:tc>
        <w:tc>
          <w:tcPr>
            <w:tcW w:w="2517" w:type="dxa"/>
          </w:tcPr>
          <w:p w:rsidR="008E173C" w:rsidRDefault="008E173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VIERNES</w:t>
            </w:r>
          </w:p>
        </w:tc>
      </w:tr>
      <w:tr w:rsidR="008E173C" w:rsidTr="00D84C82">
        <w:trPr>
          <w:trHeight w:val="150"/>
        </w:trPr>
        <w:tc>
          <w:tcPr>
            <w:tcW w:w="562" w:type="dxa"/>
            <w:vMerge w:val="restart"/>
          </w:tcPr>
          <w:p w:rsidR="008E173C" w:rsidRPr="008E173C" w:rsidRDefault="008E1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E173C" w:rsidRPr="008E173C" w:rsidRDefault="008E1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8H00 A 9H00</w:t>
            </w:r>
          </w:p>
        </w:tc>
        <w:tc>
          <w:tcPr>
            <w:tcW w:w="2126" w:type="dxa"/>
            <w:shd w:val="clear" w:color="auto" w:fill="FFFF00"/>
          </w:tcPr>
          <w:p w:rsidR="008E173C" w:rsidRPr="008E173C" w:rsidRDefault="004304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MATEMÁTICAS</w:t>
            </w:r>
          </w:p>
        </w:tc>
        <w:tc>
          <w:tcPr>
            <w:tcW w:w="2410" w:type="dxa"/>
            <w:shd w:val="clear" w:color="auto" w:fill="FFFF00"/>
          </w:tcPr>
          <w:p w:rsidR="008E173C" w:rsidRPr="008E173C" w:rsidRDefault="004304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CIENCIAS NATURALES</w:t>
            </w:r>
          </w:p>
        </w:tc>
        <w:tc>
          <w:tcPr>
            <w:tcW w:w="2268" w:type="dxa"/>
            <w:shd w:val="clear" w:color="auto" w:fill="FFFF00"/>
          </w:tcPr>
          <w:p w:rsidR="008E173C" w:rsidRPr="008E173C" w:rsidRDefault="004304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MATEMÁTICAS</w:t>
            </w:r>
          </w:p>
        </w:tc>
        <w:tc>
          <w:tcPr>
            <w:tcW w:w="2268" w:type="dxa"/>
            <w:shd w:val="clear" w:color="auto" w:fill="FFFF00"/>
          </w:tcPr>
          <w:p w:rsidR="008E173C" w:rsidRPr="008E173C" w:rsidRDefault="004304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LENGUAJE</w:t>
            </w:r>
          </w:p>
        </w:tc>
        <w:tc>
          <w:tcPr>
            <w:tcW w:w="2517" w:type="dxa"/>
            <w:shd w:val="clear" w:color="auto" w:fill="FFFF00"/>
          </w:tcPr>
          <w:p w:rsidR="008E173C" w:rsidRPr="008E173C" w:rsidRDefault="004304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CIENCIAS NATURALES</w:t>
            </w:r>
          </w:p>
        </w:tc>
      </w:tr>
      <w:tr w:rsidR="008E173C" w:rsidTr="008E173C">
        <w:trPr>
          <w:trHeight w:val="135"/>
        </w:trPr>
        <w:tc>
          <w:tcPr>
            <w:tcW w:w="562" w:type="dxa"/>
            <w:vMerge/>
          </w:tcPr>
          <w:p w:rsidR="008E173C" w:rsidRDefault="008E173C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E173C" w:rsidRDefault="008E173C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1424B" w:rsidRPr="004304C6" w:rsidRDefault="004304C6" w:rsidP="0088051C">
            <w:pPr>
              <w:rPr>
                <w:b/>
                <w:sz w:val="20"/>
                <w:szCs w:val="20"/>
              </w:rPr>
            </w:pPr>
            <w:r w:rsidRPr="004304C6">
              <w:rPr>
                <w:b/>
                <w:sz w:val="20"/>
                <w:szCs w:val="20"/>
              </w:rPr>
              <w:t>SEGUNDO SALINAS</w:t>
            </w:r>
          </w:p>
        </w:tc>
        <w:tc>
          <w:tcPr>
            <w:tcW w:w="2410" w:type="dxa"/>
          </w:tcPr>
          <w:p w:rsidR="008E173C" w:rsidRPr="004304C6" w:rsidRDefault="004304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JANETH BAILÓN</w:t>
            </w:r>
          </w:p>
        </w:tc>
        <w:tc>
          <w:tcPr>
            <w:tcW w:w="2268" w:type="dxa"/>
          </w:tcPr>
          <w:p w:rsidR="008E173C" w:rsidRPr="004304C6" w:rsidRDefault="004304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SEGUNDO SALINAS</w:t>
            </w:r>
          </w:p>
        </w:tc>
        <w:tc>
          <w:tcPr>
            <w:tcW w:w="2268" w:type="dxa"/>
          </w:tcPr>
          <w:p w:rsidR="008E173C" w:rsidRPr="004304C6" w:rsidRDefault="004304C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MARIUXI</w:t>
            </w:r>
            <w:proofErr w:type="spellEnd"/>
            <w:r>
              <w:rPr>
                <w:b/>
                <w:sz w:val="20"/>
                <w:szCs w:val="20"/>
              </w:rPr>
              <w:t xml:space="preserve"> VÉLEZ</w:t>
            </w:r>
          </w:p>
        </w:tc>
        <w:tc>
          <w:tcPr>
            <w:tcW w:w="2517" w:type="dxa"/>
          </w:tcPr>
          <w:p w:rsidR="008E173C" w:rsidRPr="004304C6" w:rsidRDefault="004304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JANETH BAILÓN</w:t>
            </w:r>
          </w:p>
        </w:tc>
      </w:tr>
      <w:tr w:rsidR="008E173C" w:rsidTr="00D84C82">
        <w:trPr>
          <w:trHeight w:val="120"/>
        </w:trPr>
        <w:tc>
          <w:tcPr>
            <w:tcW w:w="562" w:type="dxa"/>
            <w:vMerge w:val="restart"/>
          </w:tcPr>
          <w:p w:rsidR="008E173C" w:rsidRPr="008E173C" w:rsidRDefault="008E173C">
            <w:pPr>
              <w:rPr>
                <w:b/>
                <w:sz w:val="24"/>
                <w:szCs w:val="24"/>
              </w:rPr>
            </w:pPr>
            <w:r w:rsidRPr="008E173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8E173C" w:rsidRPr="008E173C" w:rsidRDefault="008E1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9H00 A 10H00</w:t>
            </w:r>
          </w:p>
        </w:tc>
        <w:tc>
          <w:tcPr>
            <w:tcW w:w="2126" w:type="dxa"/>
            <w:shd w:val="clear" w:color="auto" w:fill="FFFF00"/>
          </w:tcPr>
          <w:p w:rsidR="008E173C" w:rsidRPr="008E173C" w:rsidRDefault="004304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LENGUAJE</w:t>
            </w:r>
          </w:p>
        </w:tc>
        <w:tc>
          <w:tcPr>
            <w:tcW w:w="2410" w:type="dxa"/>
            <w:shd w:val="clear" w:color="auto" w:fill="FFFF00"/>
          </w:tcPr>
          <w:p w:rsidR="008E173C" w:rsidRPr="008E173C" w:rsidRDefault="004304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EDUCACIÓN FÍSICA</w:t>
            </w:r>
          </w:p>
        </w:tc>
        <w:tc>
          <w:tcPr>
            <w:tcW w:w="2268" w:type="dxa"/>
            <w:shd w:val="clear" w:color="auto" w:fill="FFFF00"/>
          </w:tcPr>
          <w:p w:rsidR="008E173C" w:rsidRPr="008E173C" w:rsidRDefault="004304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ESTUDIOS SOCIALES</w:t>
            </w:r>
          </w:p>
        </w:tc>
        <w:tc>
          <w:tcPr>
            <w:tcW w:w="2268" w:type="dxa"/>
            <w:shd w:val="clear" w:color="auto" w:fill="FFFF00"/>
          </w:tcPr>
          <w:p w:rsidR="008E173C" w:rsidRPr="008E173C" w:rsidRDefault="004304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INGLES</w:t>
            </w:r>
          </w:p>
        </w:tc>
        <w:tc>
          <w:tcPr>
            <w:tcW w:w="2517" w:type="dxa"/>
            <w:shd w:val="clear" w:color="auto" w:fill="FFFF00"/>
          </w:tcPr>
          <w:p w:rsidR="008E173C" w:rsidRPr="008E173C" w:rsidRDefault="004304C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ECA</w:t>
            </w:r>
            <w:proofErr w:type="spellEnd"/>
          </w:p>
        </w:tc>
      </w:tr>
      <w:tr w:rsidR="008E173C" w:rsidTr="008E173C">
        <w:trPr>
          <w:trHeight w:val="165"/>
        </w:trPr>
        <w:tc>
          <w:tcPr>
            <w:tcW w:w="562" w:type="dxa"/>
            <w:vMerge/>
          </w:tcPr>
          <w:p w:rsidR="008E173C" w:rsidRPr="008E173C" w:rsidRDefault="008E173C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E173C" w:rsidRDefault="008E173C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E173C" w:rsidRPr="004304C6" w:rsidRDefault="004304C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MARIUXI</w:t>
            </w:r>
            <w:proofErr w:type="spellEnd"/>
            <w:r>
              <w:rPr>
                <w:b/>
                <w:sz w:val="20"/>
                <w:szCs w:val="20"/>
              </w:rPr>
              <w:t xml:space="preserve"> VÉLEZ</w:t>
            </w:r>
          </w:p>
        </w:tc>
        <w:tc>
          <w:tcPr>
            <w:tcW w:w="2410" w:type="dxa"/>
          </w:tcPr>
          <w:p w:rsidR="008E173C" w:rsidRPr="004304C6" w:rsidRDefault="004304C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NN</w:t>
            </w:r>
            <w:proofErr w:type="spellEnd"/>
            <w:r>
              <w:rPr>
                <w:b/>
                <w:sz w:val="20"/>
                <w:szCs w:val="20"/>
              </w:rPr>
              <w:t xml:space="preserve"> - 30</w:t>
            </w:r>
          </w:p>
        </w:tc>
        <w:tc>
          <w:tcPr>
            <w:tcW w:w="2268" w:type="dxa"/>
          </w:tcPr>
          <w:p w:rsidR="008E173C" w:rsidRPr="004304C6" w:rsidRDefault="004304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JUDITH ROMERO</w:t>
            </w:r>
          </w:p>
        </w:tc>
        <w:tc>
          <w:tcPr>
            <w:tcW w:w="2268" w:type="dxa"/>
          </w:tcPr>
          <w:p w:rsidR="008E173C" w:rsidRPr="004304C6" w:rsidRDefault="004304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JESSICA SANTANA</w:t>
            </w:r>
          </w:p>
        </w:tc>
        <w:tc>
          <w:tcPr>
            <w:tcW w:w="2517" w:type="dxa"/>
          </w:tcPr>
          <w:p w:rsidR="008E173C" w:rsidRPr="004304C6" w:rsidRDefault="004304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JUDITH ROMERO</w:t>
            </w:r>
          </w:p>
        </w:tc>
      </w:tr>
      <w:tr w:rsidR="008E173C" w:rsidTr="00D84C82">
        <w:trPr>
          <w:trHeight w:val="105"/>
        </w:trPr>
        <w:tc>
          <w:tcPr>
            <w:tcW w:w="562" w:type="dxa"/>
            <w:vMerge w:val="restart"/>
          </w:tcPr>
          <w:p w:rsidR="008E173C" w:rsidRPr="008E173C" w:rsidRDefault="008E173C">
            <w:pPr>
              <w:rPr>
                <w:b/>
                <w:sz w:val="24"/>
                <w:szCs w:val="24"/>
              </w:rPr>
            </w:pPr>
            <w:r w:rsidRPr="008E173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:rsidR="008E173C" w:rsidRPr="008E173C" w:rsidRDefault="008E1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10H00 A 10H30</w:t>
            </w:r>
          </w:p>
        </w:tc>
        <w:tc>
          <w:tcPr>
            <w:tcW w:w="2126" w:type="dxa"/>
            <w:shd w:val="clear" w:color="auto" w:fill="FFFF00"/>
          </w:tcPr>
          <w:p w:rsidR="008E173C" w:rsidRPr="008E173C" w:rsidRDefault="008E173C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00"/>
          </w:tcPr>
          <w:p w:rsidR="008E173C" w:rsidRPr="008E173C" w:rsidRDefault="004304C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ECA</w:t>
            </w:r>
            <w:proofErr w:type="spellEnd"/>
          </w:p>
        </w:tc>
        <w:tc>
          <w:tcPr>
            <w:tcW w:w="2268" w:type="dxa"/>
            <w:shd w:val="clear" w:color="auto" w:fill="FFFF00"/>
          </w:tcPr>
          <w:p w:rsidR="008E173C" w:rsidRPr="008E173C" w:rsidRDefault="008E173C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00"/>
          </w:tcPr>
          <w:p w:rsidR="008E173C" w:rsidRPr="008E173C" w:rsidRDefault="008E173C">
            <w:pPr>
              <w:rPr>
                <w:b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FFFF00"/>
          </w:tcPr>
          <w:p w:rsidR="008E173C" w:rsidRPr="008E173C" w:rsidRDefault="008E173C">
            <w:pPr>
              <w:rPr>
                <w:b/>
                <w:sz w:val="24"/>
                <w:szCs w:val="24"/>
              </w:rPr>
            </w:pPr>
          </w:p>
        </w:tc>
      </w:tr>
      <w:tr w:rsidR="008E173C" w:rsidTr="008E173C">
        <w:trPr>
          <w:trHeight w:val="165"/>
        </w:trPr>
        <w:tc>
          <w:tcPr>
            <w:tcW w:w="562" w:type="dxa"/>
            <w:vMerge/>
          </w:tcPr>
          <w:p w:rsidR="008E173C" w:rsidRPr="008E173C" w:rsidRDefault="008E173C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E173C" w:rsidRDefault="008E173C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E173C" w:rsidRPr="004304C6" w:rsidRDefault="008E173C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E173C" w:rsidRPr="004304C6" w:rsidRDefault="004304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JUDITH ROMERO</w:t>
            </w:r>
          </w:p>
        </w:tc>
        <w:tc>
          <w:tcPr>
            <w:tcW w:w="2268" w:type="dxa"/>
          </w:tcPr>
          <w:p w:rsidR="008E173C" w:rsidRPr="004304C6" w:rsidRDefault="008E173C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8E173C" w:rsidRPr="004304C6" w:rsidRDefault="008E173C">
            <w:pPr>
              <w:rPr>
                <w:b/>
                <w:sz w:val="20"/>
                <w:szCs w:val="20"/>
              </w:rPr>
            </w:pPr>
          </w:p>
        </w:tc>
        <w:tc>
          <w:tcPr>
            <w:tcW w:w="2517" w:type="dxa"/>
          </w:tcPr>
          <w:p w:rsidR="008E173C" w:rsidRPr="004304C6" w:rsidRDefault="008E173C">
            <w:pPr>
              <w:rPr>
                <w:b/>
                <w:sz w:val="20"/>
                <w:szCs w:val="20"/>
              </w:rPr>
            </w:pPr>
          </w:p>
        </w:tc>
      </w:tr>
    </w:tbl>
    <w:p w:rsidR="008E173C" w:rsidRDefault="008E173C">
      <w:pPr>
        <w:rPr>
          <w:b/>
          <w:sz w:val="32"/>
          <w:szCs w:val="32"/>
        </w:rPr>
      </w:pPr>
    </w:p>
    <w:p w:rsidR="00FF750C" w:rsidRDefault="00FF750C">
      <w:pPr>
        <w:rPr>
          <w:b/>
          <w:sz w:val="32"/>
          <w:szCs w:val="32"/>
        </w:rPr>
      </w:pPr>
    </w:p>
    <w:p w:rsidR="00FF750C" w:rsidRDefault="00FF750C">
      <w:pPr>
        <w:rPr>
          <w:b/>
          <w:sz w:val="32"/>
          <w:szCs w:val="32"/>
        </w:rPr>
      </w:pPr>
    </w:p>
    <w:p w:rsidR="00FF750C" w:rsidRDefault="00FF750C">
      <w:pPr>
        <w:rPr>
          <w:b/>
          <w:sz w:val="32"/>
          <w:szCs w:val="32"/>
        </w:rPr>
      </w:pPr>
    </w:p>
    <w:p w:rsidR="00FF750C" w:rsidRDefault="00FF750C">
      <w:pPr>
        <w:rPr>
          <w:b/>
          <w:sz w:val="32"/>
          <w:szCs w:val="32"/>
        </w:rPr>
      </w:pPr>
    </w:p>
    <w:p w:rsidR="00FF750C" w:rsidRDefault="00FF750C">
      <w:pPr>
        <w:rPr>
          <w:b/>
          <w:sz w:val="32"/>
          <w:szCs w:val="32"/>
        </w:rPr>
      </w:pPr>
    </w:p>
    <w:p w:rsidR="00FF750C" w:rsidRDefault="00FF750C">
      <w:pPr>
        <w:rPr>
          <w:b/>
          <w:sz w:val="32"/>
          <w:szCs w:val="32"/>
        </w:rPr>
      </w:pPr>
    </w:p>
    <w:p w:rsidR="00FF750C" w:rsidRDefault="00FF750C">
      <w:pPr>
        <w:rPr>
          <w:b/>
          <w:sz w:val="32"/>
          <w:szCs w:val="32"/>
        </w:rPr>
      </w:pPr>
    </w:p>
    <w:p w:rsidR="00B174F0" w:rsidRDefault="00B174F0">
      <w:pPr>
        <w:rPr>
          <w:b/>
          <w:sz w:val="32"/>
          <w:szCs w:val="32"/>
        </w:rPr>
      </w:pPr>
    </w:p>
    <w:p w:rsidR="00FF750C" w:rsidRDefault="00FF750C" w:rsidP="004367C7">
      <w:pPr>
        <w:rPr>
          <w:b/>
          <w:sz w:val="24"/>
          <w:szCs w:val="24"/>
        </w:rPr>
        <w:sectPr w:rsidR="00FF750C" w:rsidSect="008E173C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4367C7" w:rsidRPr="00FF750C" w:rsidRDefault="004367C7" w:rsidP="00FF750C">
      <w:pPr>
        <w:jc w:val="both"/>
        <w:rPr>
          <w:b/>
          <w:sz w:val="24"/>
          <w:szCs w:val="24"/>
        </w:rPr>
      </w:pPr>
      <w:r w:rsidRPr="00FF750C">
        <w:rPr>
          <w:b/>
          <w:sz w:val="24"/>
          <w:szCs w:val="24"/>
        </w:rPr>
        <w:lastRenderedPageBreak/>
        <w:t xml:space="preserve">INDICACIONES GENERALES </w:t>
      </w:r>
    </w:p>
    <w:p w:rsidR="004367C7" w:rsidRPr="0088051C" w:rsidRDefault="004367C7" w:rsidP="0088051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88051C">
        <w:rPr>
          <w:sz w:val="24"/>
          <w:szCs w:val="24"/>
        </w:rPr>
        <w:t xml:space="preserve">Todos los días los estudiantes deben presentarse con vestuario cómodo, camiseta polo de la institución bien peinados, bien presentado todos los días en las reuniones virtuales que programen. </w:t>
      </w:r>
    </w:p>
    <w:p w:rsidR="004367C7" w:rsidRPr="0088051C" w:rsidRDefault="004367C7" w:rsidP="0088051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88051C">
        <w:rPr>
          <w:sz w:val="24"/>
          <w:szCs w:val="24"/>
        </w:rPr>
        <w:t>Puntualidad en la conexión en las horas de videoconferencia.</w:t>
      </w:r>
    </w:p>
    <w:p w:rsidR="004367C7" w:rsidRPr="0088051C" w:rsidRDefault="004367C7" w:rsidP="0088051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88051C">
        <w:rPr>
          <w:sz w:val="24"/>
          <w:szCs w:val="24"/>
        </w:rPr>
        <w:t xml:space="preserve">No activar los micrófonos a menos que el docente lo solicite. </w:t>
      </w:r>
    </w:p>
    <w:p w:rsidR="004367C7" w:rsidRPr="0088051C" w:rsidRDefault="004367C7" w:rsidP="0088051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88051C">
        <w:rPr>
          <w:sz w:val="24"/>
          <w:szCs w:val="24"/>
        </w:rPr>
        <w:t xml:space="preserve">NO consumir alimentos en las sesiones virtuales a menos que sea parte de la planificación. </w:t>
      </w:r>
    </w:p>
    <w:p w:rsidR="004367C7" w:rsidRPr="0088051C" w:rsidRDefault="004367C7" w:rsidP="0088051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88051C">
        <w:rPr>
          <w:sz w:val="24"/>
          <w:szCs w:val="24"/>
        </w:rPr>
        <w:t xml:space="preserve">Mantener las cámaras encendidas en las sesiones virtuales. </w:t>
      </w:r>
    </w:p>
    <w:p w:rsidR="004367C7" w:rsidRPr="0088051C" w:rsidRDefault="004367C7" w:rsidP="0088051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88051C">
        <w:rPr>
          <w:sz w:val="24"/>
          <w:szCs w:val="24"/>
        </w:rPr>
        <w:t xml:space="preserve">Utilizar la reacción de la mano para acceder la palabra </w:t>
      </w:r>
    </w:p>
    <w:p w:rsidR="004367C7" w:rsidRPr="0088051C" w:rsidRDefault="004367C7" w:rsidP="0088051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88051C">
        <w:rPr>
          <w:sz w:val="24"/>
          <w:szCs w:val="24"/>
        </w:rPr>
        <w:t>Cuando se conecten deberán ubicarse en un lugar donde no haya distractores (demasiado ruido, poca iluminación etc.) y puedan alterar la concentración y atención a las clases.</w:t>
      </w:r>
    </w:p>
    <w:p w:rsidR="004367C7" w:rsidRPr="0088051C" w:rsidRDefault="004367C7" w:rsidP="0088051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88051C">
        <w:rPr>
          <w:sz w:val="24"/>
          <w:szCs w:val="24"/>
        </w:rPr>
        <w:t xml:space="preserve">Registrar la asistencia todos los días y en todas las asignaturas   </w:t>
      </w:r>
    </w:p>
    <w:p w:rsidR="004367C7" w:rsidRPr="0088051C" w:rsidRDefault="004367C7" w:rsidP="0088051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88051C">
        <w:rPr>
          <w:sz w:val="24"/>
          <w:szCs w:val="24"/>
        </w:rPr>
        <w:t xml:space="preserve">Se utilizarán metodologías activas y plataformas digitales - Microsoft </w:t>
      </w:r>
      <w:proofErr w:type="spellStart"/>
      <w:r w:rsidRPr="0088051C">
        <w:rPr>
          <w:sz w:val="24"/>
          <w:szCs w:val="24"/>
        </w:rPr>
        <w:t>teams</w:t>
      </w:r>
      <w:proofErr w:type="spellEnd"/>
      <w:r w:rsidRPr="0088051C">
        <w:rPr>
          <w:sz w:val="24"/>
          <w:szCs w:val="24"/>
        </w:rPr>
        <w:t xml:space="preserve">, zoom, entre otras </w:t>
      </w:r>
    </w:p>
    <w:p w:rsidR="00BD279C" w:rsidRPr="0088051C" w:rsidRDefault="004367C7" w:rsidP="0088051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88051C">
        <w:rPr>
          <w:sz w:val="24"/>
          <w:szCs w:val="24"/>
        </w:rPr>
        <w:t xml:space="preserve">Se </w:t>
      </w:r>
      <w:r w:rsidR="00BD279C" w:rsidRPr="0088051C">
        <w:rPr>
          <w:sz w:val="24"/>
          <w:szCs w:val="24"/>
        </w:rPr>
        <w:t>entregará</w:t>
      </w:r>
      <w:r w:rsidRPr="0088051C">
        <w:rPr>
          <w:sz w:val="24"/>
          <w:szCs w:val="24"/>
        </w:rPr>
        <w:t xml:space="preserve"> fichas pedagógicas en físico y en digital por semana realizadas por los docentes y el ministerio (planes covid-19) (se </w:t>
      </w:r>
      <w:r w:rsidR="00BD279C" w:rsidRPr="0088051C">
        <w:rPr>
          <w:sz w:val="24"/>
          <w:szCs w:val="24"/>
        </w:rPr>
        <w:t>entregará</w:t>
      </w:r>
      <w:r w:rsidRPr="0088051C">
        <w:rPr>
          <w:sz w:val="24"/>
          <w:szCs w:val="24"/>
        </w:rPr>
        <w:t xml:space="preserve"> en físico a los estudiantes que no tienen servicio de internet- conectividad los demás en digital) </w:t>
      </w:r>
    </w:p>
    <w:p w:rsidR="00BD279C" w:rsidRPr="0088051C" w:rsidRDefault="004367C7" w:rsidP="0088051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88051C">
        <w:rPr>
          <w:sz w:val="24"/>
          <w:szCs w:val="24"/>
        </w:rPr>
        <w:t xml:space="preserve">Todas las actividades realizadas por los estudiantes en las diferentes asignaturas beberán ir guardando en una caja-portafolio para su presentación al final de cada parcial o el día que se retorne a </w:t>
      </w:r>
      <w:r w:rsidR="00BD279C" w:rsidRPr="0088051C">
        <w:rPr>
          <w:sz w:val="24"/>
          <w:szCs w:val="24"/>
        </w:rPr>
        <w:t>las clases</w:t>
      </w:r>
      <w:r w:rsidRPr="0088051C">
        <w:rPr>
          <w:sz w:val="24"/>
          <w:szCs w:val="24"/>
        </w:rPr>
        <w:t xml:space="preserve"> presenciales. </w:t>
      </w:r>
    </w:p>
    <w:p w:rsidR="00BD279C" w:rsidRPr="0088051C" w:rsidRDefault="004367C7" w:rsidP="0088051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88051C">
        <w:rPr>
          <w:sz w:val="24"/>
          <w:szCs w:val="24"/>
        </w:rPr>
        <w:t xml:space="preserve">El departamento del </w:t>
      </w:r>
      <w:proofErr w:type="spellStart"/>
      <w:r w:rsidRPr="0088051C">
        <w:rPr>
          <w:sz w:val="24"/>
          <w:szCs w:val="24"/>
        </w:rPr>
        <w:t>DECE</w:t>
      </w:r>
      <w:proofErr w:type="spellEnd"/>
      <w:r w:rsidRPr="0088051C">
        <w:rPr>
          <w:sz w:val="24"/>
          <w:szCs w:val="24"/>
        </w:rPr>
        <w:t xml:space="preserve"> brindara ayuda en contención emocional y en </w:t>
      </w:r>
      <w:r w:rsidR="00BD279C" w:rsidRPr="0088051C">
        <w:rPr>
          <w:sz w:val="24"/>
          <w:szCs w:val="24"/>
        </w:rPr>
        <w:t>todo el problema</w:t>
      </w:r>
      <w:r w:rsidRPr="0088051C">
        <w:rPr>
          <w:sz w:val="24"/>
          <w:szCs w:val="24"/>
        </w:rPr>
        <w:t xml:space="preserve"> de aprendizaje que puedan producirse. </w:t>
      </w:r>
    </w:p>
    <w:p w:rsidR="00BD279C" w:rsidRPr="0088051C" w:rsidRDefault="004367C7" w:rsidP="0088051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88051C">
        <w:rPr>
          <w:sz w:val="24"/>
          <w:szCs w:val="24"/>
        </w:rPr>
        <w:t xml:space="preserve">Los padres de familia </w:t>
      </w:r>
      <w:r w:rsidR="00BD279C" w:rsidRPr="0088051C">
        <w:rPr>
          <w:sz w:val="24"/>
          <w:szCs w:val="24"/>
        </w:rPr>
        <w:t>deberán involucrarse</w:t>
      </w:r>
      <w:r w:rsidRPr="0088051C">
        <w:rPr>
          <w:sz w:val="24"/>
          <w:szCs w:val="24"/>
        </w:rPr>
        <w:t xml:space="preserve"> y ser corresponsables en la formación, conducción y aprendizaje del estudiante. </w:t>
      </w:r>
    </w:p>
    <w:p w:rsidR="00BD279C" w:rsidRPr="0088051C" w:rsidRDefault="004367C7" w:rsidP="0088051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88051C">
        <w:rPr>
          <w:sz w:val="24"/>
          <w:szCs w:val="24"/>
        </w:rPr>
        <w:t xml:space="preserve">Se </w:t>
      </w:r>
      <w:r w:rsidR="00BD279C" w:rsidRPr="0088051C">
        <w:rPr>
          <w:sz w:val="24"/>
          <w:szCs w:val="24"/>
        </w:rPr>
        <w:t>trabajará</w:t>
      </w:r>
      <w:r w:rsidRPr="0088051C">
        <w:rPr>
          <w:sz w:val="24"/>
          <w:szCs w:val="24"/>
        </w:rPr>
        <w:t xml:space="preserve"> con material y recursos que tengan en casa. “</w:t>
      </w:r>
      <w:r w:rsidR="00BD279C" w:rsidRPr="0088051C">
        <w:rPr>
          <w:sz w:val="24"/>
          <w:szCs w:val="24"/>
        </w:rPr>
        <w:t>QUÉDATE</w:t>
      </w:r>
      <w:r w:rsidRPr="0088051C">
        <w:rPr>
          <w:sz w:val="24"/>
          <w:szCs w:val="24"/>
        </w:rPr>
        <w:t xml:space="preserve"> EN CASA” </w:t>
      </w:r>
    </w:p>
    <w:p w:rsidR="004367C7" w:rsidRPr="0088051C" w:rsidRDefault="004367C7" w:rsidP="0088051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88051C">
        <w:rPr>
          <w:sz w:val="24"/>
          <w:szCs w:val="24"/>
        </w:rPr>
        <w:t> La jornada pedagógica está diseñada de la siguiente manera: de 8H00 - 10H30 Educación General Básica y 1ºros</w:t>
      </w:r>
      <w:r w:rsidR="00BD279C" w:rsidRPr="0088051C">
        <w:rPr>
          <w:sz w:val="24"/>
          <w:szCs w:val="24"/>
        </w:rPr>
        <w:t xml:space="preserve"> 2º y 3º  </w:t>
      </w:r>
      <w:r w:rsidRPr="0088051C">
        <w:rPr>
          <w:sz w:val="24"/>
          <w:szCs w:val="24"/>
        </w:rPr>
        <w:t xml:space="preserve"> de Bachillerato De 8H00 a 10H40. </w:t>
      </w:r>
    </w:p>
    <w:p w:rsidR="004367C7" w:rsidRPr="00FF750C" w:rsidRDefault="004367C7" w:rsidP="00FF750C">
      <w:pPr>
        <w:jc w:val="both"/>
        <w:rPr>
          <w:sz w:val="24"/>
          <w:szCs w:val="24"/>
        </w:rPr>
      </w:pPr>
      <w:r w:rsidRPr="00FF750C">
        <w:rPr>
          <w:sz w:val="24"/>
          <w:szCs w:val="24"/>
        </w:rPr>
        <w:t>UNIDAD EDUCATIVA LUZ    DE AMÉRICA   Km.23 Vía Santo Domingo –</w:t>
      </w:r>
      <w:r w:rsidR="00BD279C" w:rsidRPr="00FF750C">
        <w:rPr>
          <w:sz w:val="24"/>
          <w:szCs w:val="24"/>
        </w:rPr>
        <w:t>Quevedo Parroquia</w:t>
      </w:r>
      <w:r w:rsidRPr="00FF750C">
        <w:rPr>
          <w:sz w:val="24"/>
          <w:szCs w:val="24"/>
        </w:rPr>
        <w:t xml:space="preserve"> Luz de América-  Telefax: 022722231   Santo Domingo de los Tsáchilas –Ecuador   </w:t>
      </w:r>
    </w:p>
    <w:p w:rsidR="004367C7" w:rsidRPr="00FF750C" w:rsidRDefault="004367C7" w:rsidP="0088051C">
      <w:pPr>
        <w:jc w:val="center"/>
        <w:rPr>
          <w:sz w:val="24"/>
          <w:szCs w:val="24"/>
        </w:rPr>
      </w:pPr>
      <w:r w:rsidRPr="00FF750C">
        <w:rPr>
          <w:sz w:val="24"/>
          <w:szCs w:val="24"/>
        </w:rPr>
        <w:t>PERIODO ACADÉMICO 2020-2021</w:t>
      </w:r>
    </w:p>
    <w:p w:rsidR="00BD279C" w:rsidRPr="00FF750C" w:rsidRDefault="004367C7" w:rsidP="00FF750C">
      <w:pPr>
        <w:jc w:val="both"/>
        <w:rPr>
          <w:sz w:val="24"/>
          <w:szCs w:val="24"/>
        </w:rPr>
      </w:pPr>
      <w:r w:rsidRPr="00FF750C">
        <w:rPr>
          <w:sz w:val="24"/>
          <w:szCs w:val="24"/>
        </w:rPr>
        <w:t xml:space="preserve">Esto no significa que el estudiante estará todo el día solo en videoconferencia, sino que durante estas horas tendrá </w:t>
      </w:r>
      <w:r w:rsidR="00BD279C" w:rsidRPr="00FF750C">
        <w:rPr>
          <w:sz w:val="24"/>
          <w:szCs w:val="24"/>
        </w:rPr>
        <w:t>diversas actividades interactivas relacionadas</w:t>
      </w:r>
      <w:r w:rsidRPr="00FF750C">
        <w:rPr>
          <w:sz w:val="24"/>
          <w:szCs w:val="24"/>
        </w:rPr>
        <w:t xml:space="preserve"> con cada asignatura que consta en el horario.  Las videoconferencia o clase en vivo se </w:t>
      </w:r>
      <w:r w:rsidR="00BD279C" w:rsidRPr="00FF750C">
        <w:rPr>
          <w:sz w:val="24"/>
          <w:szCs w:val="24"/>
        </w:rPr>
        <w:t>realizarán</w:t>
      </w:r>
      <w:r w:rsidRPr="00FF750C">
        <w:rPr>
          <w:sz w:val="24"/>
          <w:szCs w:val="24"/>
        </w:rPr>
        <w:t xml:space="preserve"> de acuerdo a lo planificado por cada docente y debe constar en su planificación. La ficha de actividades será entregada los días viernes por los docentes   </w:t>
      </w:r>
    </w:p>
    <w:p w:rsidR="004367C7" w:rsidRPr="0088051C" w:rsidRDefault="004367C7" w:rsidP="0088051C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88051C">
        <w:rPr>
          <w:sz w:val="24"/>
          <w:szCs w:val="24"/>
        </w:rPr>
        <w:t xml:space="preserve">Otras </w:t>
      </w:r>
      <w:proofErr w:type="gramStart"/>
      <w:r w:rsidRPr="0088051C">
        <w:rPr>
          <w:sz w:val="24"/>
          <w:szCs w:val="24"/>
        </w:rPr>
        <w:t>( El</w:t>
      </w:r>
      <w:proofErr w:type="gramEnd"/>
      <w:r w:rsidRPr="0088051C">
        <w:rPr>
          <w:sz w:val="24"/>
          <w:szCs w:val="24"/>
        </w:rPr>
        <w:t xml:space="preserve"> tutor puede considerar otras que no estén establecidas)  </w:t>
      </w:r>
    </w:p>
    <w:p w:rsidR="004367C7" w:rsidRPr="00FF750C" w:rsidRDefault="004367C7" w:rsidP="00FF750C">
      <w:pPr>
        <w:jc w:val="both"/>
        <w:rPr>
          <w:sz w:val="24"/>
          <w:szCs w:val="24"/>
        </w:rPr>
      </w:pPr>
      <w:r w:rsidRPr="00FF750C">
        <w:rPr>
          <w:sz w:val="24"/>
          <w:szCs w:val="24"/>
        </w:rPr>
        <w:t xml:space="preserve">  </w:t>
      </w:r>
      <w:proofErr w:type="spellStart"/>
      <w:r w:rsidR="00BD279C" w:rsidRPr="00FF750C">
        <w:rPr>
          <w:sz w:val="24"/>
          <w:szCs w:val="24"/>
        </w:rPr>
        <w:t>MSc</w:t>
      </w:r>
      <w:proofErr w:type="spellEnd"/>
      <w:r w:rsidR="00BD279C" w:rsidRPr="00FF750C">
        <w:rPr>
          <w:sz w:val="24"/>
          <w:szCs w:val="24"/>
        </w:rPr>
        <w:t>. Segundo Salinas</w:t>
      </w:r>
    </w:p>
    <w:p w:rsidR="00BD279C" w:rsidRPr="00FF750C" w:rsidRDefault="00BD279C" w:rsidP="00FF750C">
      <w:pPr>
        <w:jc w:val="both"/>
        <w:rPr>
          <w:sz w:val="24"/>
          <w:szCs w:val="24"/>
        </w:rPr>
      </w:pPr>
      <w:r w:rsidRPr="00FF750C">
        <w:rPr>
          <w:sz w:val="24"/>
          <w:szCs w:val="24"/>
        </w:rPr>
        <w:t>Tutor de 8vo   B</w:t>
      </w:r>
      <w:bookmarkStart w:id="0" w:name="_GoBack"/>
      <w:bookmarkEnd w:id="0"/>
    </w:p>
    <w:sectPr w:rsidR="00BD279C" w:rsidRPr="00FF750C" w:rsidSect="00FF75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725" w:rsidRDefault="00F44725" w:rsidP="0011424B">
      <w:pPr>
        <w:spacing w:after="0" w:line="240" w:lineRule="auto"/>
      </w:pPr>
      <w:r>
        <w:separator/>
      </w:r>
    </w:p>
  </w:endnote>
  <w:endnote w:type="continuationSeparator" w:id="0">
    <w:p w:rsidR="00F44725" w:rsidRDefault="00F44725" w:rsidP="00114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725" w:rsidRDefault="00F44725" w:rsidP="0011424B">
      <w:pPr>
        <w:spacing w:after="0" w:line="240" w:lineRule="auto"/>
      </w:pPr>
      <w:r>
        <w:separator/>
      </w:r>
    </w:p>
  </w:footnote>
  <w:footnote w:type="continuationSeparator" w:id="0">
    <w:p w:rsidR="00F44725" w:rsidRDefault="00F44725" w:rsidP="00114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4D1C"/>
    <w:multiLevelType w:val="hybridMultilevel"/>
    <w:tmpl w:val="A6DA8E2C"/>
    <w:lvl w:ilvl="0" w:tplc="1F80ECB4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87EAB"/>
    <w:multiLevelType w:val="hybridMultilevel"/>
    <w:tmpl w:val="5ACEF7E2"/>
    <w:lvl w:ilvl="0" w:tplc="1F80ECB4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7128B"/>
    <w:multiLevelType w:val="hybridMultilevel"/>
    <w:tmpl w:val="643A8574"/>
    <w:lvl w:ilvl="0" w:tplc="1F80ECB4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05D9B"/>
    <w:multiLevelType w:val="hybridMultilevel"/>
    <w:tmpl w:val="803AA04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B2685"/>
    <w:multiLevelType w:val="hybridMultilevel"/>
    <w:tmpl w:val="01A8F2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3C"/>
    <w:rsid w:val="00087AC0"/>
    <w:rsid w:val="0011424B"/>
    <w:rsid w:val="001B7B3D"/>
    <w:rsid w:val="004304C6"/>
    <w:rsid w:val="004367C7"/>
    <w:rsid w:val="00766D4A"/>
    <w:rsid w:val="0088051C"/>
    <w:rsid w:val="008E173C"/>
    <w:rsid w:val="009F717D"/>
    <w:rsid w:val="00B174F0"/>
    <w:rsid w:val="00BD279C"/>
    <w:rsid w:val="00CF3DC2"/>
    <w:rsid w:val="00D84C82"/>
    <w:rsid w:val="00F44725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AA5C"/>
  <w15:chartTrackingRefBased/>
  <w15:docId w15:val="{0866CE07-E659-4692-BE2D-8DF6E85E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E1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142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24B"/>
  </w:style>
  <w:style w:type="paragraph" w:styleId="Piedepgina">
    <w:name w:val="footer"/>
    <w:basedOn w:val="Normal"/>
    <w:link w:val="PiedepginaCar"/>
    <w:uiPriority w:val="99"/>
    <w:unhideWhenUsed/>
    <w:rsid w:val="001142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24B"/>
  </w:style>
  <w:style w:type="character" w:styleId="Hipervnculo">
    <w:name w:val="Hyperlink"/>
    <w:basedOn w:val="Fuentedeprrafopredeter"/>
    <w:uiPriority w:val="99"/>
    <w:semiHidden/>
    <w:unhideWhenUsed/>
    <w:rsid w:val="0088051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80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465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</dc:creator>
  <cp:keywords/>
  <dc:description/>
  <cp:lastModifiedBy>ROSITA</cp:lastModifiedBy>
  <cp:revision>3</cp:revision>
  <dcterms:created xsi:type="dcterms:W3CDTF">2020-05-31T14:26:00Z</dcterms:created>
  <dcterms:modified xsi:type="dcterms:W3CDTF">2020-05-31T14:49:00Z</dcterms:modified>
</cp:coreProperties>
</file>